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AA" w:rsidRDefault="008E61B5" w:rsidP="008E61B5">
      <w:pPr>
        <w:pStyle w:val="OZNZACZNIKAwskazanienrzacznika"/>
        <w:jc w:val="center"/>
      </w:pPr>
      <w:r w:rsidRPr="008E61B5">
        <w:rPr>
          <w:noProof/>
        </w:rPr>
        <w:drawing>
          <wp:inline distT="0" distB="0" distL="0" distR="0">
            <wp:extent cx="5562600" cy="765839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DS-czarnobialy-pozio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6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A71" w:rsidRPr="00A420FE" w:rsidRDefault="007A38AA" w:rsidP="008E61B5">
      <w:pPr>
        <w:jc w:val="right"/>
        <w:rPr>
          <w:rFonts w:ascii="Times New Roman" w:hAnsi="Times New Roman" w:cs="Times New Roman"/>
          <w:i/>
          <w:iCs/>
        </w:rPr>
      </w:pPr>
      <w:r w:rsidRPr="007A38AA">
        <w:rPr>
          <w:rFonts w:ascii="Times New Roman" w:eastAsiaTheme="minorEastAsia" w:hAnsi="Times New Roman" w:cs="Arial"/>
          <w:b/>
          <w:sz w:val="24"/>
          <w:szCs w:val="20"/>
          <w:lang w:eastAsia="pl-PL"/>
        </w:rPr>
        <w:t>Załącznik nr 2 do Formularza zgłoszeniowego Przedsiębiorstwa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</w:t>
            </w:r>
            <w:proofErr w:type="spellStart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</w:t>
            </w:r>
            <w:proofErr w:type="spellStart"/>
            <w:r w:rsidR="00FC7184"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 xml:space="preserve">Dz. U. z 2021 </w:t>
            </w:r>
            <w:proofErr w:type="spellStart"/>
            <w:r w:rsidR="00313779"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="00313779" w:rsidRPr="00D545C0">
              <w:rPr>
                <w:rFonts w:ascii="Times New Roman" w:hAnsi="Times New Roman" w:cs="Times New Roman"/>
                <w:lang w:val="pl-PL"/>
              </w:rPr>
              <w:t>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Dz. U. z 2024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 xml:space="preserve">jednostka sektora finansów publicznych w rozumieniu przepisów ustawy z dnia 27 sierpnia 2009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Dz. U. z 2024 </w:t>
            </w:r>
            <w:proofErr w:type="spellStart"/>
            <w:r w:rsidR="00447294"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="00447294" w:rsidRPr="00D545C0">
              <w:rPr>
                <w:rFonts w:ascii="Times New Roman" w:hAnsi="Times New Roman" w:cs="Times New Roman"/>
                <w:lang w:val="pl-PL"/>
              </w:rPr>
              <w:t>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</w:t>
            </w:r>
            <w:proofErr w:type="spellStart"/>
            <w:r w:rsidR="00FC7184"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18 grudnia 2024 </w:t>
            </w:r>
            <w:proofErr w:type="spellStart"/>
            <w:r w:rsidRPr="00BA2235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Pr="00BA2235">
              <w:rPr>
                <w:rFonts w:ascii="Times New Roman" w:hAnsi="Times New Roman" w:cs="Times New Roman"/>
                <w:lang w:val="pl-PL"/>
              </w:rPr>
              <w:t>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A957A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proofErr w:type="spellStart"/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proofErr w:type="spellStart"/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A957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przypadku zaznaczenia przynajmniej jednej odpowiedzi twierdzącej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A957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spełnia </w:t>
            </w:r>
            <w:proofErr w:type="spellStart"/>
            <w:r w:rsidR="00074690" w:rsidRPr="00D545C0">
              <w:rPr>
                <w:rFonts w:ascii="Times New Roman" w:hAnsi="Times New Roman" w:cs="Times New Roman"/>
                <w:lang w:val="pl-PL"/>
              </w:rPr>
              <w:t>on</w:t>
            </w:r>
            <w:proofErr w:type="spellEnd"/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A957A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A957A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dnia 13 grudnia 2023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r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>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A957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A957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A957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proofErr w:type="spellStart"/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proofErr w:type="spellStart"/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proofErr w:type="spellStart"/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A957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A957A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A957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A957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A957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</w:t>
            </w:r>
            <w:proofErr w:type="spellStart"/>
            <w:r w:rsidRPr="00511052">
              <w:rPr>
                <w:rFonts w:ascii="Times New Roman" w:hAnsi="Times New Roman" w:cs="Times New Roman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A957A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A957A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W przypadku zaznaczenia odpowiedzi twierdzącej w </w:t>
            </w:r>
            <w:proofErr w:type="spellStart"/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A957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A957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A957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A957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A957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A957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A957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A957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 xml:space="preserve">, należy dodatkowo wypełnić lit. </w:t>
            </w:r>
            <w:proofErr w:type="spellStart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a–h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pkt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dnia 30 kwietnia 2004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 xml:space="preserve">Rady Ministrów z dnia 7 sierpnia 2008 </w:t>
            </w:r>
            <w:proofErr w:type="spellStart"/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</w:t>
            </w:r>
            <w:proofErr w:type="spellEnd"/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r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z dnia 7 sierpnia 2008 </w:t>
            </w:r>
            <w:proofErr w:type="spellStart"/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</w:t>
            </w:r>
            <w:proofErr w:type="spellEnd"/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</w:t>
            </w:r>
            <w:proofErr w:type="spellStart"/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>r</w:t>
            </w:r>
            <w:proofErr w:type="spellEnd"/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</w:tbl>
    <w:p w:rsidR="00732675" w:rsidRPr="00D545C0" w:rsidRDefault="00732675">
      <w:pPr>
        <w:rPr>
          <w:rFonts w:cstheme="minorHAnsi"/>
        </w:rPr>
      </w:pPr>
      <w:bookmarkStart w:id="5" w:name="_GoBack"/>
      <w:bookmarkEnd w:id="4"/>
      <w:bookmarkEnd w:id="5"/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3D9" w:rsidRDefault="00CD53D9" w:rsidP="00021B4B">
      <w:pPr>
        <w:spacing w:after="0" w:line="240" w:lineRule="auto"/>
      </w:pPr>
      <w:r>
        <w:separator/>
      </w:r>
    </w:p>
  </w:endnote>
  <w:endnote w:type="continuationSeparator" w:id="0">
    <w:p w:rsidR="00CD53D9" w:rsidRDefault="00CD53D9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</w:t>
      </w:r>
      <w:proofErr w:type="spellStart"/>
      <w:r w:rsidRPr="0008152F">
        <w:rPr>
          <w:rFonts w:ascii="Times New Roman" w:hAnsi="Times New Roman" w:cs="Times New Roman"/>
        </w:rPr>
        <w:t>komplementariusza</w:t>
      </w:r>
      <w:proofErr w:type="spellEnd"/>
      <w:r w:rsidRPr="0008152F">
        <w:rPr>
          <w:rFonts w:ascii="Times New Roman" w:hAnsi="Times New Roman" w:cs="Times New Roman"/>
        </w:rPr>
        <w:t xml:space="preserve">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</w:t>
      </w:r>
      <w:proofErr w:type="spellStart"/>
      <w:r w:rsidRPr="0008152F">
        <w:rPr>
          <w:rFonts w:ascii="Times New Roman" w:hAnsi="Times New Roman" w:cs="Times New Roman"/>
        </w:rPr>
        <w:t>r</w:t>
      </w:r>
      <w:proofErr w:type="spellEnd"/>
      <w:r w:rsidRPr="0008152F">
        <w:rPr>
          <w:rFonts w:ascii="Times New Roman" w:hAnsi="Times New Roman" w:cs="Times New Roman"/>
        </w:rPr>
        <w:t xml:space="preserve">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 xml:space="preserve">do dnia 31 grudnia 2026 </w:t>
      </w:r>
      <w:proofErr w:type="spellStart"/>
      <w:r w:rsidR="000F5025" w:rsidRPr="00971B99">
        <w:rPr>
          <w:rFonts w:ascii="Times New Roman" w:hAnsi="Times New Roman" w:cs="Times New Roman"/>
        </w:rPr>
        <w:t>r</w:t>
      </w:r>
      <w:proofErr w:type="spellEnd"/>
      <w:r w:rsidR="000F5025" w:rsidRPr="00971B99">
        <w:rPr>
          <w:rFonts w:ascii="Times New Roman" w:hAnsi="Times New Roman" w:cs="Times New Roman"/>
        </w:rPr>
        <w:t>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</w:t>
      </w:r>
      <w:proofErr w:type="spellStart"/>
      <w:r w:rsidR="00964AB8" w:rsidRPr="00971B99">
        <w:rPr>
          <w:rFonts w:ascii="Times New Roman" w:hAnsi="Times New Roman" w:cs="Times New Roman"/>
        </w:rPr>
        <w:t>r</w:t>
      </w:r>
      <w:proofErr w:type="spellEnd"/>
      <w:r w:rsidR="00964AB8" w:rsidRPr="00971B99">
        <w:rPr>
          <w:rFonts w:ascii="Times New Roman" w:hAnsi="Times New Roman" w:cs="Times New Roman"/>
        </w:rPr>
        <w:t>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 xml:space="preserve">, jednak w przypadkach określonych w § 3 rozporządzenia Rady Ministrów z dnia 18 grudnia 2024 </w:t>
      </w:r>
      <w:proofErr w:type="spellStart"/>
      <w:r w:rsidR="00B12266" w:rsidRPr="00971B99">
        <w:rPr>
          <w:rFonts w:ascii="Times New Roman" w:hAnsi="Times New Roman" w:cs="Times New Roman"/>
        </w:rPr>
        <w:t>r</w:t>
      </w:r>
      <w:proofErr w:type="spellEnd"/>
      <w:r w:rsidR="00B12266" w:rsidRPr="00971B99">
        <w:rPr>
          <w:rFonts w:ascii="Times New Roman" w:hAnsi="Times New Roman" w:cs="Times New Roman"/>
        </w:rPr>
        <w:t>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 xml:space="preserve">do dnia 31 grudnia 2025 </w:t>
      </w:r>
      <w:proofErr w:type="spellStart"/>
      <w:r w:rsidR="00B12266" w:rsidRPr="00971B99">
        <w:rPr>
          <w:rFonts w:ascii="Times New Roman" w:hAnsi="Times New Roman" w:cs="Times New Roman"/>
        </w:rPr>
        <w:t>r</w:t>
      </w:r>
      <w:proofErr w:type="spellEnd"/>
      <w:r w:rsidR="00B12266" w:rsidRPr="00971B99">
        <w:rPr>
          <w:rFonts w:ascii="Times New Roman" w:hAnsi="Times New Roman" w:cs="Times New Roman"/>
        </w:rPr>
        <w:t>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</w:t>
      </w:r>
      <w:proofErr w:type="spellStart"/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</w:t>
      </w:r>
      <w:proofErr w:type="spellStart"/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. do dnia 5 stycznia 2024 </w:t>
      </w:r>
      <w:proofErr w:type="spellStart"/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>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</w:t>
      </w:r>
      <w:proofErr w:type="spellStart"/>
      <w:r w:rsidRPr="00697C16">
        <w:rPr>
          <w:rFonts w:ascii="Times New Roman" w:hAnsi="Times New Roman" w:cs="Times New Roman"/>
        </w:rPr>
        <w:t>r</w:t>
      </w:r>
      <w:proofErr w:type="spellEnd"/>
      <w:r w:rsidRPr="00697C16">
        <w:rPr>
          <w:rFonts w:ascii="Times New Roman" w:hAnsi="Times New Roman" w:cs="Times New Roman"/>
        </w:rPr>
        <w:t xml:space="preserve">. o postępowaniu w sprawach dotyczących pomocy publicznej (Dz. U. z 2025 </w:t>
      </w:r>
      <w:proofErr w:type="spellStart"/>
      <w:r w:rsidRPr="00697C16">
        <w:rPr>
          <w:rFonts w:ascii="Times New Roman" w:hAnsi="Times New Roman" w:cs="Times New Roman"/>
        </w:rPr>
        <w:t>r</w:t>
      </w:r>
      <w:proofErr w:type="spellEnd"/>
      <w:r w:rsidRPr="00697C16">
        <w:rPr>
          <w:rFonts w:ascii="Times New Roman" w:hAnsi="Times New Roman" w:cs="Times New Roman"/>
        </w:rPr>
        <w:t>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 xml:space="preserve">rozporządzeniem Rady Ministrów z dnia 11 sierpnia 2004 </w:t>
      </w:r>
      <w:proofErr w:type="spellStart"/>
      <w:r w:rsidRPr="00697C16">
        <w:rPr>
          <w:rFonts w:ascii="Times New Roman" w:hAnsi="Times New Roman" w:cs="Times New Roman"/>
        </w:rPr>
        <w:t>r</w:t>
      </w:r>
      <w:proofErr w:type="spellEnd"/>
      <w:r w:rsidRPr="00697C16">
        <w:rPr>
          <w:rFonts w:ascii="Times New Roman" w:hAnsi="Times New Roman" w:cs="Times New Roman"/>
        </w:rPr>
        <w:t xml:space="preserve">. w sprawie szczegółowego sposobu obliczania wartości pomocy publicznej udzielanej w różnych formach (Dz. U. z 2018 </w:t>
      </w:r>
      <w:proofErr w:type="spellStart"/>
      <w:r w:rsidRPr="00697C16">
        <w:rPr>
          <w:rFonts w:ascii="Times New Roman" w:hAnsi="Times New Roman" w:cs="Times New Roman"/>
        </w:rPr>
        <w:t>r</w:t>
      </w:r>
      <w:proofErr w:type="spellEnd"/>
      <w:r w:rsidRPr="00697C16">
        <w:rPr>
          <w:rFonts w:ascii="Times New Roman" w:hAnsi="Times New Roman" w:cs="Times New Roman"/>
        </w:rPr>
        <w:t>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gwarancjach udzielanych przez Skarb Państwa oraz niektóre osoby prawne (Dz. U. z 2024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Objętych rozporządzeniem Parlamentu Europejskiego i Rady (UE) nr 1379/2013 z dnia 11 grudnia 2013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 rachunkowości (Dz. U. z 2023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</w:t>
      </w:r>
      <w:proofErr w:type="spellStart"/>
      <w:r w:rsidRPr="0008152F">
        <w:rPr>
          <w:rFonts w:ascii="Times New Roman" w:hAnsi="Times New Roman" w:cs="Times New Roman"/>
        </w:rPr>
        <w:t>pkt</w:t>
      </w:r>
      <w:proofErr w:type="spellEnd"/>
      <w:r w:rsidRPr="0008152F">
        <w:rPr>
          <w:rFonts w:ascii="Times New Roman" w:hAnsi="Times New Roman" w:cs="Times New Roman"/>
        </w:rPr>
        <w:t xml:space="preserve">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 xml:space="preserve">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A957A0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61B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3D9" w:rsidRDefault="00CD53D9" w:rsidP="00021B4B">
      <w:pPr>
        <w:spacing w:after="0" w:line="240" w:lineRule="auto"/>
      </w:pPr>
      <w:r>
        <w:separator/>
      </w:r>
    </w:p>
  </w:footnote>
  <w:footnote w:type="continuationSeparator" w:id="0">
    <w:p w:rsidR="00CD53D9" w:rsidRDefault="00CD53D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7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8A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1B5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57A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53D9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86FD10D-551A-43BA-9DF7-325BE918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1819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mrogoza</cp:lastModifiedBy>
  <cp:revision>2</cp:revision>
  <dcterms:created xsi:type="dcterms:W3CDTF">2026-01-27T11:38:00Z</dcterms:created>
  <dcterms:modified xsi:type="dcterms:W3CDTF">2026-01-27T11:38:00Z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